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F" w:rsidRPr="00CC50E6" w:rsidRDefault="002117AF" w:rsidP="002117AF">
      <w:r w:rsidRPr="00CC50E6">
        <w:t>Can’t Ignore Isvara - Nagar</w:t>
      </w:r>
    </w:p>
    <w:p w:rsidR="002117AF" w:rsidRPr="00CC50E6" w:rsidRDefault="002117AF" w:rsidP="002117AF">
      <w:r w:rsidRPr="00CC50E6">
        <w:t>Ram (James Swartz) - November, 2014</w:t>
      </w:r>
    </w:p>
    <w:p w:rsidR="002117AF" w:rsidRPr="002117AF" w:rsidRDefault="00CC50E6" w:rsidP="002117AF">
      <w:pPr>
        <w:rPr>
          <w:lang w:val="en-US"/>
        </w:rPr>
      </w:pPr>
      <w:proofErr w:type="spellStart"/>
      <w:r>
        <w:rPr>
          <w:lang w:val="en-US"/>
        </w:rPr>
        <w:t>Arlindo</w:t>
      </w:r>
      <w:proofErr w:type="spellEnd"/>
      <w:r w:rsidR="002117AF" w:rsidRPr="002117AF">
        <w:rPr>
          <w:lang w:val="en-US"/>
        </w:rPr>
        <w:t xml:space="preserve">: Dearest Ramji, I hear you say over and over again how important it is to understand </w:t>
      </w:r>
      <w:proofErr w:type="spellStart"/>
      <w:r w:rsidR="002117AF" w:rsidRPr="002117AF">
        <w:rPr>
          <w:lang w:val="en-US"/>
        </w:rPr>
        <w:t>Isvara</w:t>
      </w:r>
      <w:proofErr w:type="spellEnd"/>
      <w:r w:rsidR="002117AF" w:rsidRPr="002117AF">
        <w:rPr>
          <w:lang w:val="en-US"/>
        </w:rPr>
        <w:t xml:space="preserve">, that without this knowledge the apparent individual will not be able to “bridge” his/her way out of </w:t>
      </w:r>
      <w:proofErr w:type="spellStart"/>
      <w:r w:rsidR="002117AF" w:rsidRPr="002117AF">
        <w:rPr>
          <w:lang w:val="en-US"/>
        </w:rPr>
        <w:t>maya</w:t>
      </w:r>
      <w:proofErr w:type="spellEnd"/>
      <w:r w:rsidR="002117AF" w:rsidRPr="002117AF">
        <w:rPr>
          <w:lang w:val="en-US"/>
        </w:rPr>
        <w:t xml:space="preserve">. You also emphasized that most Neo teachings bypass it, therefore producing as a result the denial of our apparent world and experience: “I don’t exist, you don’t exist, </w:t>
      </w:r>
      <w:proofErr w:type="gramStart"/>
      <w:r w:rsidR="002117AF" w:rsidRPr="002117AF">
        <w:rPr>
          <w:lang w:val="en-US"/>
        </w:rPr>
        <w:t>nothing</w:t>
      </w:r>
      <w:proofErr w:type="gramEnd"/>
      <w:r w:rsidR="002117AF" w:rsidRPr="002117AF">
        <w:rPr>
          <w:lang w:val="en-US"/>
        </w:rPr>
        <w:t xml:space="preserve"> exists” and so on. And since the </w:t>
      </w:r>
      <w:proofErr w:type="spellStart"/>
      <w:r w:rsidR="002117AF" w:rsidRPr="002117AF">
        <w:rPr>
          <w:lang w:val="en-US"/>
        </w:rPr>
        <w:t>jivas</w:t>
      </w:r>
      <w:proofErr w:type="spellEnd"/>
      <w:r w:rsidR="002117AF" w:rsidRPr="002117AF">
        <w:rPr>
          <w:lang w:val="en-US"/>
        </w:rPr>
        <w:t xml:space="preserve">, the field of action and </w:t>
      </w:r>
      <w:proofErr w:type="spellStart"/>
      <w:r w:rsidR="002117AF" w:rsidRPr="002117AF">
        <w:rPr>
          <w:lang w:val="en-US"/>
        </w:rPr>
        <w:t>Isvara</w:t>
      </w:r>
      <w:proofErr w:type="spellEnd"/>
      <w:r w:rsidR="002117AF" w:rsidRPr="002117AF">
        <w:rPr>
          <w:lang w:val="en-US"/>
        </w:rPr>
        <w:t xml:space="preserve"> are but only apparently real, the denial of </w:t>
      </w:r>
      <w:proofErr w:type="spellStart"/>
      <w:r w:rsidR="002117AF" w:rsidRPr="002117AF">
        <w:rPr>
          <w:lang w:val="en-US"/>
        </w:rPr>
        <w:t>Isvara</w:t>
      </w:r>
      <w:proofErr w:type="spellEnd"/>
      <w:r w:rsidR="002117AF" w:rsidRPr="002117AF">
        <w:rPr>
          <w:lang w:val="en-US"/>
        </w:rPr>
        <w:t xml:space="preserve"> cannot be of much help because it implies the denial of </w:t>
      </w:r>
      <w:proofErr w:type="spellStart"/>
      <w:r w:rsidR="002117AF" w:rsidRPr="002117AF">
        <w:rPr>
          <w:lang w:val="en-US"/>
        </w:rPr>
        <w:t>jiva’s</w:t>
      </w:r>
      <w:proofErr w:type="spellEnd"/>
      <w:r w:rsidR="002117AF" w:rsidRPr="002117AF">
        <w:rPr>
          <w:lang w:val="en-US"/>
        </w:rPr>
        <w:t xml:space="preserve"> own existence, which is absurd since everyone knows that she/he exists as a conscious being. Moreover, by leaving the knowledge of </w:t>
      </w:r>
      <w:proofErr w:type="spellStart"/>
      <w:r w:rsidR="002117AF" w:rsidRPr="002117AF">
        <w:rPr>
          <w:lang w:val="en-US"/>
        </w:rPr>
        <w:t>Isvara</w:t>
      </w:r>
      <w:proofErr w:type="spellEnd"/>
      <w:r w:rsidR="002117AF" w:rsidRPr="002117AF">
        <w:rPr>
          <w:lang w:val="en-US"/>
        </w:rPr>
        <w:t xml:space="preserve"> out of the picture we reinforce the sense of reality of the apparent </w:t>
      </w:r>
      <w:proofErr w:type="spellStart"/>
      <w:r w:rsidR="002117AF" w:rsidRPr="002117AF">
        <w:rPr>
          <w:lang w:val="en-US"/>
        </w:rPr>
        <w:t>jiva</w:t>
      </w:r>
      <w:proofErr w:type="spellEnd"/>
      <w:r w:rsidR="002117AF" w:rsidRPr="002117AF">
        <w:rPr>
          <w:lang w:val="en-US"/>
        </w:rPr>
        <w:t xml:space="preserve">. The </w:t>
      </w:r>
      <w:proofErr w:type="spellStart"/>
      <w:r w:rsidR="002117AF" w:rsidRPr="002117AF">
        <w:rPr>
          <w:lang w:val="en-US"/>
        </w:rPr>
        <w:t>jiva’s</w:t>
      </w:r>
      <w:proofErr w:type="spellEnd"/>
      <w:r w:rsidR="002117AF" w:rsidRPr="002117AF">
        <w:rPr>
          <w:lang w:val="en-US"/>
        </w:rPr>
        <w:t xml:space="preserve"> ego assumes the position of a subjective individual and it takes on the mission of becoming the ultimate super-</w:t>
      </w:r>
      <w:proofErr w:type="spellStart"/>
      <w:r w:rsidR="002117AF" w:rsidRPr="002117AF">
        <w:rPr>
          <w:lang w:val="en-US"/>
        </w:rPr>
        <w:t>jiva</w:t>
      </w:r>
      <w:proofErr w:type="spellEnd"/>
      <w:r w:rsidR="002117AF" w:rsidRPr="002117AF">
        <w:rPr>
          <w:lang w:val="en-US"/>
        </w:rPr>
        <w:t xml:space="preserve">, i.e. </w:t>
      </w:r>
      <w:proofErr w:type="spellStart"/>
      <w:r w:rsidR="002117AF" w:rsidRPr="002117AF">
        <w:rPr>
          <w:lang w:val="en-US"/>
        </w:rPr>
        <w:t>Isvara</w:t>
      </w:r>
      <w:proofErr w:type="spellEnd"/>
      <w:r w:rsidR="002117AF" w:rsidRPr="002117AF">
        <w:rPr>
          <w:lang w:val="en-US"/>
        </w:rPr>
        <w:t xml:space="preserve">. Only the knowledge of </w:t>
      </w:r>
      <w:proofErr w:type="spellStart"/>
      <w:r w:rsidR="002117AF" w:rsidRPr="002117AF">
        <w:rPr>
          <w:lang w:val="en-US"/>
        </w:rPr>
        <w:t>Isvara</w:t>
      </w:r>
      <w:proofErr w:type="spellEnd"/>
      <w:r w:rsidR="002117AF" w:rsidRPr="002117AF">
        <w:rPr>
          <w:lang w:val="en-US"/>
        </w:rPr>
        <w:t xml:space="preserve"> can produce the humbling effect to bring </w:t>
      </w:r>
      <w:proofErr w:type="spellStart"/>
      <w:r w:rsidR="002117AF" w:rsidRPr="002117AF">
        <w:rPr>
          <w:lang w:val="en-US"/>
        </w:rPr>
        <w:t>jiva</w:t>
      </w:r>
      <w:proofErr w:type="spellEnd"/>
      <w:r w:rsidR="002117AF" w:rsidRPr="002117AF">
        <w:rPr>
          <w:lang w:val="en-US"/>
        </w:rPr>
        <w:t xml:space="preserve"> to its devotional proportion, a place from which he/she can truly pursue self-inquiry.</w:t>
      </w: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t xml:space="preserve">I guess the purpose of this message is to express how fascinated I am with the knowledge of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as well to say hi to you again. But I also wish to ask you a question that has been with me since my early days. It is simple and probably a common question.</w:t>
      </w: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t xml:space="preserve">I understand you (Vedanta) say that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is the “beginning” of ignorance, the initial </w:t>
      </w:r>
      <w:proofErr w:type="spellStart"/>
      <w:r w:rsidRPr="002117AF">
        <w:rPr>
          <w:lang w:val="en-US"/>
        </w:rPr>
        <w:t>vritti</w:t>
      </w:r>
      <w:proofErr w:type="spellEnd"/>
      <w:r w:rsidRPr="002117AF">
        <w:rPr>
          <w:lang w:val="en-US"/>
        </w:rPr>
        <w:t xml:space="preserve"> or modification, which is pure sattva. Within sattva, two other modifications take place: </w:t>
      </w:r>
      <w:proofErr w:type="spellStart"/>
      <w:r w:rsidRPr="002117AF">
        <w:rPr>
          <w:lang w:val="en-US"/>
        </w:rPr>
        <w:t>tamas</w:t>
      </w:r>
      <w:proofErr w:type="spellEnd"/>
      <w:r w:rsidRPr="002117AF">
        <w:rPr>
          <w:lang w:val="en-US"/>
        </w:rPr>
        <w:t xml:space="preserve"> and rajas. Once the three energies begin dancing, the whole creation comes into existence all the way to the most conscious reflective apparatus we call the </w:t>
      </w:r>
      <w:proofErr w:type="spellStart"/>
      <w:r w:rsidRPr="002117AF">
        <w:rPr>
          <w:lang w:val="en-US"/>
        </w:rPr>
        <w:t>jivas</w:t>
      </w:r>
      <w:proofErr w:type="spellEnd"/>
      <w:r w:rsidRPr="002117AF">
        <w:rPr>
          <w:lang w:val="en-US"/>
        </w:rPr>
        <w:t>.</w:t>
      </w: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t xml:space="preserve">Now everything in </w:t>
      </w:r>
      <w:proofErr w:type="spellStart"/>
      <w:r w:rsidRPr="002117AF">
        <w:rPr>
          <w:lang w:val="en-US"/>
        </w:rPr>
        <w:t>maya</w:t>
      </w:r>
      <w:proofErr w:type="spellEnd"/>
      <w:r w:rsidRPr="002117AF">
        <w:rPr>
          <w:lang w:val="en-US"/>
        </w:rPr>
        <w:t xml:space="preserve"> is said to be the three energies, the “beautiful, intelligent, ignorant” creation with all its precise laws in total harmony with the dharma field…</w:t>
      </w: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t xml:space="preserve">My doubt arises when sometimes I hear you say that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is the dharma field which includes the three </w:t>
      </w:r>
      <w:proofErr w:type="spellStart"/>
      <w:r w:rsidRPr="002117AF">
        <w:rPr>
          <w:lang w:val="en-US"/>
        </w:rPr>
        <w:t>gunas</w:t>
      </w:r>
      <w:proofErr w:type="spellEnd"/>
      <w:r w:rsidRPr="002117AF">
        <w:rPr>
          <w:lang w:val="en-US"/>
        </w:rPr>
        <w:t xml:space="preserve">, the five elements and all objects projected in it, but some other times I hear you say that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is pure sattva only and by taking it to be so we keep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off the hook once we are asked to explain the cause for the suffering we find in the </w:t>
      </w:r>
      <w:proofErr w:type="spellStart"/>
      <w:r w:rsidRPr="002117AF">
        <w:rPr>
          <w:lang w:val="en-US"/>
        </w:rPr>
        <w:t>adharmic</w:t>
      </w:r>
      <w:proofErr w:type="spellEnd"/>
      <w:r w:rsidRPr="002117AF">
        <w:rPr>
          <w:lang w:val="en-US"/>
        </w:rPr>
        <w:t xml:space="preserve"> societies we have always experienced in this world. All suffering experienced here is to be blamed on rajas and </w:t>
      </w:r>
      <w:proofErr w:type="spellStart"/>
      <w:r w:rsidRPr="002117AF">
        <w:rPr>
          <w:lang w:val="en-US"/>
        </w:rPr>
        <w:t>tamas</w:t>
      </w:r>
      <w:proofErr w:type="spellEnd"/>
      <w:r w:rsidRPr="002117AF">
        <w:rPr>
          <w:lang w:val="en-US"/>
        </w:rPr>
        <w:t>.</w:t>
      </w: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t xml:space="preserve">Getting to my question… reality is non-dual but it appears as the worlds when </w:t>
      </w:r>
      <w:proofErr w:type="spellStart"/>
      <w:r w:rsidRPr="002117AF">
        <w:rPr>
          <w:lang w:val="en-US"/>
        </w:rPr>
        <w:t>maya</w:t>
      </w:r>
      <w:proofErr w:type="spellEnd"/>
      <w:r w:rsidRPr="002117AF">
        <w:rPr>
          <w:lang w:val="en-US"/>
        </w:rPr>
        <w:t xml:space="preserve"> is in operation.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is the intelligence creating, propelling, maintaining and destroying.</w:t>
      </w: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t xml:space="preserve">The question is, would it be correct to say that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is also the manifest world with all its apparent evil (the unbalanced dancing of the three </w:t>
      </w:r>
      <w:proofErr w:type="spellStart"/>
      <w:r w:rsidRPr="002117AF">
        <w:rPr>
          <w:lang w:val="en-US"/>
        </w:rPr>
        <w:t>gunas</w:t>
      </w:r>
      <w:proofErr w:type="spellEnd"/>
      <w:r w:rsidRPr="002117AF">
        <w:rPr>
          <w:lang w:val="en-US"/>
        </w:rPr>
        <w:t xml:space="preserve"> that causes self-ignorance) but the apparent world is not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>?</w:t>
      </w:r>
    </w:p>
    <w:p w:rsidR="002117AF" w:rsidRPr="002117AF" w:rsidRDefault="002117AF" w:rsidP="002117AF">
      <w:pPr>
        <w:rPr>
          <w:lang w:val="en-US"/>
        </w:rPr>
      </w:pP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being pure sattva in its essence is subtler than rajas and </w:t>
      </w:r>
      <w:proofErr w:type="spellStart"/>
      <w:r w:rsidRPr="002117AF">
        <w:rPr>
          <w:lang w:val="en-US"/>
        </w:rPr>
        <w:t>tamas</w:t>
      </w:r>
      <w:proofErr w:type="spellEnd"/>
      <w:r w:rsidRPr="002117AF">
        <w:rPr>
          <w:lang w:val="en-US"/>
        </w:rPr>
        <w:t xml:space="preserve"> and it pervades both.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pervades all the gross and subtle objects in the same way awareness pervades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and all other grosser energies, therefore it may be correct to say that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is also the world but the world is not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>.</w:t>
      </w:r>
    </w:p>
    <w:p w:rsidR="002117AF" w:rsidRPr="002117AF" w:rsidRDefault="002117AF" w:rsidP="002117AF">
      <w:pPr>
        <w:rPr>
          <w:lang w:val="en-US"/>
        </w:rPr>
      </w:pP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lastRenderedPageBreak/>
        <w:t xml:space="preserve">In other words,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appears as the world but it is not really the world, and the world is not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but an effect of the three </w:t>
      </w:r>
      <w:proofErr w:type="spellStart"/>
      <w:r w:rsidRPr="002117AF">
        <w:rPr>
          <w:lang w:val="en-US"/>
        </w:rPr>
        <w:t>gunas</w:t>
      </w:r>
      <w:proofErr w:type="spellEnd"/>
      <w:r w:rsidRPr="002117AF">
        <w:rPr>
          <w:lang w:val="en-US"/>
        </w:rPr>
        <w:t xml:space="preserve"> once in operation. Exactly in the same way, awareness appears to be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once </w:t>
      </w:r>
      <w:proofErr w:type="spellStart"/>
      <w:r w:rsidRPr="002117AF">
        <w:rPr>
          <w:lang w:val="en-US"/>
        </w:rPr>
        <w:t>maya</w:t>
      </w:r>
      <w:proofErr w:type="spellEnd"/>
      <w:r w:rsidRPr="002117AF">
        <w:rPr>
          <w:lang w:val="en-US"/>
        </w:rPr>
        <w:t xml:space="preserve"> is in operation but </w:t>
      </w:r>
      <w:proofErr w:type="spellStart"/>
      <w:r w:rsidRPr="002117AF">
        <w:rPr>
          <w:lang w:val="en-US"/>
        </w:rPr>
        <w:t>Isvara</w:t>
      </w:r>
      <w:proofErr w:type="spellEnd"/>
      <w:r w:rsidRPr="002117AF">
        <w:rPr>
          <w:lang w:val="en-US"/>
        </w:rPr>
        <w:t xml:space="preserve"> is not awareness.</w:t>
      </w:r>
    </w:p>
    <w:p w:rsidR="002117AF" w:rsidRPr="002117AF" w:rsidRDefault="002117AF" w:rsidP="002117AF">
      <w:pPr>
        <w:rPr>
          <w:lang w:val="en-US"/>
        </w:rPr>
      </w:pPr>
      <w:r w:rsidRPr="002117AF">
        <w:rPr>
          <w:lang w:val="en-US"/>
        </w:rPr>
        <w:t>Dear teacher, your comments and clarifications would be very much appreciated.</w:t>
      </w:r>
    </w:p>
    <w:p w:rsidR="002117AF" w:rsidRDefault="002117AF" w:rsidP="002117AF">
      <w:bookmarkStart w:id="0" w:name="_GoBack"/>
      <w:bookmarkEnd w:id="0"/>
      <w:r w:rsidRPr="002117AF">
        <w:rPr>
          <w:lang w:val="en-US"/>
        </w:rPr>
        <w:t xml:space="preserve">Ramji: No comments or clarifications are necessary. I could not have expressed it more clearly myself. </w:t>
      </w:r>
      <w:r>
        <w:t>Good for you, Manuel! Your inquiry is perfect.</w:t>
      </w:r>
    </w:p>
    <w:p w:rsidR="002117AF" w:rsidRDefault="002117AF" w:rsidP="002117AF"/>
    <w:p w:rsidR="00A00DB7" w:rsidRDefault="002117AF" w:rsidP="002117AF">
      <w:r>
        <w:t>~ Love, Ramji</w:t>
      </w:r>
    </w:p>
    <w:sectPr w:rsidR="00A00D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AF"/>
    <w:rsid w:val="002117AF"/>
    <w:rsid w:val="00A00DB7"/>
    <w:rsid w:val="00C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Moraes</dc:creator>
  <cp:lastModifiedBy>Arlindo Moraes</cp:lastModifiedBy>
  <cp:revision>2</cp:revision>
  <dcterms:created xsi:type="dcterms:W3CDTF">2016-01-24T18:29:00Z</dcterms:created>
  <dcterms:modified xsi:type="dcterms:W3CDTF">2016-02-21T17:25:00Z</dcterms:modified>
</cp:coreProperties>
</file>